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Geheimhoudingsprotocol gemeente Oudewater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10-Raadsbesluit-Vaststellen-Geheimhoudingsprotocol-gemeente-Oudewat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