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A06.2 Meldkaart 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6-2-Meldkaart-gemeente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A06.1 Veiligheidsbeeld 12 maandelijks rapportage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6-1-Veiligheidsbeeld-12-maandelijks-rapportage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A06. RIB Veiligheidsbeeld 2024 Oudewater (170514)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6-RIB-Veiligheidsbeeld-2024-Oudewater-1705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A05.5 Bijlage 5 Concept kennisgeving Oudewater RES Herijking RES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5-5-Bijlage-5-Concept-kennisgeving-Oudewater-RES-Herijking-RES-regio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A05.4 Bijlage 4 PlanMER RES Herijking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5-4-Bijlage-4-PlanMER-RES-Herij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A05.3 Bijlage 3 RES Herijking_digitaal toegankelijke versie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16,83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5-3-Bijlage-3-RES-Herijking-digitaal-toegankelijke-ver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A05.2 Bijlage 2 RES Herijking pdfversie 20250130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5-2-Bijlage-2-RES-Herijking-pdfversie-202501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A05.1 Bijlage 1 RES Herijking online versie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5-1-Bijlage-1-RES-Herijking-online-ver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A05. RIB Ter inzage legging concept RES Herijking (170741)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5-RIB-Ter-inzage-legging-concept-RES-Herijking-17074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35" meta:character-count="865" meta:non-whitespace-character-count="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