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A06. Raadsinformatiebrief Bezuinigingstraject t.b.v. Begroting 2026 - Oudewater (164734)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176,78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30-januari/20:00/Ingekomen-stukken/A06-Raadsinformatiebrief-Bezuinigingstraject-t-b-v-Begroting-2026-Oudewater-16473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D02.2 (A05.2) Gebieden provincie windenergie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30-januari/20:00/Ingekomen-stukken/A05-2-Gebieden-provincie-windenergie-Oudewat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D02.1 (A05.1) Brief analyse voorkeursgebied gemeente Oudewater_20241202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468,89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30-januari/20:00/Ingekomen-stukken/A05-1-Brief-analyse-voorkeursgebied-gemeente-Oudewater-202412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D02. (A05) Raadsinformatiebrief Brief provincie windenergie dec 2024 (165551)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172,50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30-januari/20:00/Ingekomen-stukken/A05-Raadsinformatiebrief-Brief-provincie-windenergie-dec-2024-16555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A04. Raadsinformatiebrief Eerste ervaringen met de Omgevingswet en een vooruitblik naar 2025 en verder (165545)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30-januari/20:00/Ingekomen-stukken/A04-Raadsinformatiebrief-Eerste-ervaringen-met-de-Omgevingswet-en-een-vooruitblik-naar-2025-en-verder-16554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A03. Raadsinformatiebrief ODW - reële tarieven HH (165073)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173,46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30-januari/20:00/Ingekomen-stukken/A03-Raadsinformatiebrief-ODW-reele-tarieven-HH-16507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A02.1 Prestatie afspraken Woningraat 2025 (anon)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3,62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30-januari/20:00/Ingekomen-stukken/A02-1-Prestatie-afspraken-Woningraat-2025-ano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A02. Raadsinformatiebrief Prestatieafspraken Woningraat (164787)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30-januari/20:00/Ingekomen-stukken/A02-Raadsinformatiebrief-Prestatieafspraken-Woningraat-16478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A01. Raadsinformatiebrief aanpassing planning vereveningsfonds (161972)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186,90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30-januari/20:00/Ingekomen-stukken/A01-Raadsinformatiebrief-aanpassing-planning-vereveningsfonds-16197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43" meta:character-count="1043" meta:non-whitespace-character-count="9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1799602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1799602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