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A11. Raadsinformatiebrief Bibliotheek regionale samenwerking AVV (142604)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229,39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A11-Raadsinformatiebrief-Bibliotheek-regionale-samenwerking-AVV-1426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A12. Raadsinformatiebrief Benoeming leden commissie naamgeving van de openbare ruimte van Oudewater (145499)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A12-Raadsinformatiebrief-Benoeming-leden-commissie-naamgeving-van-de-openbare-ruimte-van-Oudewater-14549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A06.1 Bijlage bij RIB beleidsnotitie Externe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A06-1-Bijlage-bij-RIB-beleidsnotitie-Externe-Veilig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A06. Raadsinformatiebrief Beleidsnotitie Externe Veiligheid (141354)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A06-Raadsinformatiebrief-Beleidsnotitie-Externe-Veiligheid-14135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D01. (A03) Raadsinformatiebrief Spreidingswet en de opgave voor Oudewater (143716)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A03-RIB-Spreidingswet-en-de-opgave-voor-Oudewater-143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1" meta:character-count="661" meta:non-whitespace-character-count="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