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 Raadsinformatiebrief Bezuinigingstraject t.b.v. Begroting 2026 - Oudewater (164734)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6-Raadsinformatiebrief-Bezuinigingstraject-t-b-v-Begroting-2026-Oudewater-1647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D02.2 (A05.2) Gebieden provincie windenergie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2-Gebieden-provincie-windenergi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D02.1 (A05.1) Brief analyse voorkeursgebied gemeente Oudewater_20241202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1-Brief-analyse-voorkeursgebied-gemeente-Oudewater-202412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 (A05) Raadsinformatiebrief Brief provincie windenergie dec 2024 (165551)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Raadsinformatiebrief-Brief-provincie-windenergie-dec-2024-1655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Raadsinformatiebrief Eerste ervaringen met de Omgevingswet en een vooruitblik naar 2025 en verder (165545)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4-Raadsinformatiebrief-Eerste-ervaringen-met-de-Omgevingswet-en-een-vooruitblik-naar-2025-en-verder-1655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A03. Raadsinformatiebrief ODW - reële tarieven HH (165073)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3-Raadsinformatiebrief-ODW-reele-tarieven-HH-16507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A02.1 Prestatie afspraken Woningraat 2025 (anon)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2-1-Prestatie-afspraken-Woningraat-2025-an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 Raadsinformatiebrief Prestatieafspraken Woningraat (164787)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2-Raadsinformatiebrief-Prestatieafspraken-Woningraat-1647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 Raadsinformatiebrief aanpassing planning vereveningsfonds (161972)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1-Raadsinformatiebrief-aanpassing-planning-vereveningsfonds-16197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3" meta:character-count="1043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