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A11 RIB Afwegingskader grootschalige duurzame energie 2021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404,72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3/31-oktober/20:00/Raadsinformatiebrief-Startnotitie-Stap-2-Zonnevelden-109852/A11-RIB-Afwegingskader-grootschalige-duurzame-energie-2021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A11 Bijlage_Oudewater_Afwegingskader bijlage restricties_1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8,86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3/31-oktober/20:00/Raadsinformatiebrief-Startnotitie-Stap-2-Zonnevelden-109852/A11-Bijlage-Oudewater-Afwegingskader-bijlage-restricties-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A11 Bijlage stappenplan bij afwegingskader Oudewater 2021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248,55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3/31-oktober/20:00/Raadsinformatiebrief-Startnotitie-Stap-2-Zonnevelden-109852/A11-Bijlage-stappenplan-bij-afwegingskader-Oudewater-2021-definitief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A11 Bijlage Afwegingskader grootschalige duurzame energie Oudewater definitief 2021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3/31-oktober/20:00/Raadsinformatiebrief-Startnotitie-Stap-2-Zonnevelden-109852/A11-Bijlage-Afwegingskader-grootschalige-duurzame-energie-Oudewater-definitief-2021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A04. RIB Septembercirculaire 2023 en BUIG gelden (121016)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227,46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Ingekomen-stukken/A04-RIB-Septembercirculaire-2023-en-BUIG-gelden-121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A02.3 Kwartaal in Zicht Q2 2023 Oudewater (122421)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Ingekomen-stukken/A02-3-Kwartaal-in-Zicht-Q2-2023-Oudewater-1224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A02.2 Voorstel en besluit rapportage Q2 inclusief begrotingswijziging Ferm Werk (122420)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Ingekomen-stukken/A02-2-Voorstel-en-besluit-rapportage-Q2-inclusief-begrotingswijziging-Ferm-Werk-1224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A02.1 Kwartaalrapportage Q2 2023 Ferm Werk (122419)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Ingekomen-stukken/A02-1-Kwartaalrapportage-Q2-2023-Ferm-Werk-1224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A02. RIB Tussentijdse Q2 rapportage 2023 gemeenschappelijke regeling Ferm Werk (122422)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Ingekomen-stukken/A02-RIB-Tussentijdse-Q2-rapportage-2023-gemeenschappelijke-regeling-Ferm-Werk-1224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A01. RIP Ontwikkelingen n.a.v. stoppen met financiële draagkracht huishoudelijke hulp (120087) (03-10-2023)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253,08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Ingekomen-stukken/A01-Ontwikkelingen-n-a-v-stoppen-met-financiele-draagkracht-huishoudelijke-hulp-120087-03-10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3" meta:character-count="1137" meta:non-whitespace-character-count="1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