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'Gemeentelijke rapportage Veiligheidsregio Utrecht 2020'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4-20-Raadsinformatiebrief-Gemeentelijke-rapportage-Veiligheidsregio-Utrecht-2020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'Contour Omgevingsvisie + participatie'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4-20-Raadsinformatiebrief-Contour-Omgevingsvisie-participatie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'Reactienota parkeerbeleid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559,71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4-20-Raadsinformatiebrief-Reactienota-parkeerbeleid-Oudewater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'Concept-Afwegingskader vrijgegeven voor schriftelijke reactieronde en vervolg besluitvorming in de raad'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Concept-Afwegingskader-vrijgegeven-voor-schriftelijke-reactieronde-en-vervolg-besluitvorming-in-de-raad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'Pilot Jeugdbescherming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Pilot-Jeugdbescherming-Oudewat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'Jaarrekening 2020 Afvalverwijdering Utrecht (AVU)'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3-30-Raadsinformatiebrief-Jaarrekening-2020-Afvalverwijdering-Utrecht-AVU-Merge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RIB 'Voortgangsrapportage gemeentelijke inzet corona-crisis tm maart 2021'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545,54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12-april/20:00/2021-03-30-Raadsinformatiebrief-Voortgangsrapportage-gemeentelijke-inzet-corona-crisis-tm-maart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RIB 'Normenkader 2020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297,97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12-april/20:00/2021-03-16-Raadsinformatiebrief-Normenkader-2020-Oudewater-Merge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RIB 'Voortgang collegewerkprogramma 2018 - 2022'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344,60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12-april/20:00/2021-03-09-Raadsinformatiebrief-Voortgang-collegewerkprogramma-2018-2022-Merge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RIB 'Tweede Kamerverkiezingen in maart 2021 en Covid-19'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513,87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12-april/20:00/2021-03-09-Raadsinformatiebrief-Tweede-Kamerverkiezingen-in-maart-2021-en-Covid-19-Merge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RIB 'OZB-tarieven 2021'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12-april/20:00/2021-03-09-Raadsinformatiebrief-OZB-tarieven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RIB 'Evaluatie jaarwisseling 2020-2021'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274,34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12-april/20:00/2021-03-09-Raadsinformatiebrief-Evaluatie-jaarwisseling-2020-2021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'Groenblauw beleidsplan 2021-2030 en Groenblauw beheerplan 2021-2025'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3-30-Raadsinformatiebrief-Groenblauw-beleidsplan-2021-2030-en-Groenblauw-beheerplan-2021-2025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'Beantwoording technische vragen over de energietransitie naar aanleiding van toezeggingen'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3-30-Raadsinformatiebrief-Beantwoording-technische-vragen-over-de-energietransitie-naar-aanleiding-van-toezeggingen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'Voortgangsrapportage gemeentelijke inzet corona-crisis t/m maart 2021'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545,54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3-30-Raadsinformatiebrief-Voortgangsrapportage-gemeentelijke-inzet-corona-crisis-tm-maart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'Jaarrekening 2020 Afvalverwijdering Utrecht (AVU)'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3-30-Raadsinformatiebrief-Jaarrekening-2020-Afvalverwijdering-Utrecht-AVU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7" meta:character-count="1700" meta:non-whitespace-character-count="1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