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- Key Performance Indicator (KPI)-rapportage archief- en informatiebeheer gemeente Oudewater 2016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9-26-rib-key-performance-indicator-archief-en-informatiebeheer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- Plan van aanpak 'Kracht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9-12-rib-plan-van-aanpak-kracht-van-oudewate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- Verkeersveiligheidsmaatregelen Lijnbaan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9-05-rib-verkeersveiligheidsmaatregelen-lijnbaa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- Jaarverslag Handhaving 2016 en Handhavingsuitvoeringsprogramma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7-09-05-rib-jaarverslag-handhaving-2016-en-handhavingsuitvoeringsprogramma-2017-2018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79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