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- Blijverslening
              <text:span text:style-name="T2"/>
            </text:p>
            <text:p text:style-name="P3"/>
          </table:table-cell>
          <table:table-cell table:style-name="Table3.A2" office:value-type="string">
            <text:p text:style-name="P4">23-02-2017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7-02-21-rib-blijverslening-merge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- Politie Criminaliteitscijfers 2016 en duiding
              <text:span text:style-name="T2"/>
            </text:p>
            <text:p text:style-name="P3"/>
          </table:table-cell>
          <table:table-cell table:style-name="Table3.A2" office:value-type="string">
            <text:p text:style-name="P4">22-02-2017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7-02-21-rib-politie-criminaliteitscijfers-2016-en-duiding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- Intentieverklaring snel internet buitengebied Provincie Utrecht
              <text:span text:style-name="T2"/>
            </text:p>
            <text:p text:style-name="P3"/>
          </table:table-cell>
          <table:table-cell table:style-name="Table3.A2" office:value-type="string">
            <text:p text:style-name="P4">20-02-2017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14,68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7-02-14-rib-intentieverklaring-snel-internet-buitengebied-provincie-utrecht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- Verduurzaming van Stadskantoor en Stadserf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1.013,92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17-02-07-rib-verduurzaming-van-stadskantoor-en-stadser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- Normen- en Toetsingskader 2016
              <text:span text:style-name="T2"/>
            </text:p>
            <text:p text:style-name="P3"/>
          </table:table-cell>
          <table:table-cell table:style-name="Table3.A2" office:value-type="string">
            <text:p text:style-name="P4">13-02-2017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17-02-07-rib-normen-en-toetsingskader-2016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9" meta:character-count="584" meta:non-whitespace-character-count="5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1116796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1116796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