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regionaal beleid repressieve huisvesting Vru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1.009,49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577-regionaal-beleid-repressieve-huisvesting-vr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wijziging APV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000277-wijziging-apv-oudewater-merge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over wijziging APV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800,80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000277-wijziging-apv-oudewater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over aanbesteding jeugd en WMO 2017(&amp;amp;2018)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549-aanbesteding-jeugd-en-wmo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4" meta:character-count="474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