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11bM1 VVD ONAFH CUSGP Zonder geld geen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8-februari/20:00/Motie-vreemd-VVD-ONAFH-CUSGP-Zonder-geld-geen-gemeenten/aangenomen-motie-vreemd-11bM1-VVD-ONAFH-CUSGP-Zonder-geld-ge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