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vreemd 11bM1 VVD ONAFH CUSGP Zonder geld geen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Motie-vreemd-VVD-ONAFH-CUSGP-Zonder-geld-geen-gemeenten/aangenomen-motie-vreemd-11bM1-VVD-ONAFH-CUSGP-Zonder-geld-geen-geme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34" meta:non-whitespace-character-count="2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