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Zienswijzeprocedure open te laten voor andere besluiten dan de concept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896,87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Versterking-democratische-fundament-Gemeenschappelijke-Regelingen/aangenomen-motie-Zienswijzeprocedure-open-te-laten-voor-andere-besluiten-dan-de-concept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Raadsadviescommissie VRU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675,24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Versterking-democratische-fundament-Gemeenschappelijke-Regelingen/aangenomen-motie-Raadsadviescommissie-V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12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