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CU/SGP-fractie inzake 'Woningbouw in de kernen'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561,77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woningbouw-in-de-ker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CU/SGP-fractie inzake 'Kerkenvisie Oudewater' (raadsvergadering 18 april 2019)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kerkenvisie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2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