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 RIB Beantwoording Schriftelijke vragen art. 32 RvO van Progressief Oudewater inzake Vroegsignalering van schulden (145899)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6-RIB-Beantwoording-Schriftelijke-vragen-art-32-RvO-van-Progressief-Oudewater-inzake-Vroegsignalering-van-schulden-1458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A06.1 (C09) Schriftelijke Art 32 vragen PO - Vroegsinalering schulden aanvullend art. 32 - Z-24-069983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06-1-C09-Schriftelijke-Art-32-vragen-PO-Vroegsinalering-schulden-aanvullend-art-32-Z-24-06998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C09. Schriftelijke Art 32 vragen PO - Vroegsinalering schulden aanvullend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C09-Schriftelijke-Art-32-vragen-PO-Vroegsinalering-schulden-aanvull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C11. Schriftelijke Art. 32-vragen CUSGP ONAFH over Fietsverbinding Schuylenburcht – Heemraadsingel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C11-Schriftelijke-Art-32-vragen-CUSGP-ONAFH-over-Fietsverbinding-Schuylenburcht-Heemraadsing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A06.4 Antwoorden op 2e set vragen Onafh en CDA RIB geen BV (127153)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4-Antwoorden-op-2e-set-vragen-Onafh-en-CDA-RIB-geen-BV-12715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Memo kernpunten chronologisch overzicht ambtelijke reacties oprichting BV KoopGarant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3-Memo-kernpunten-chronologisch-overzicht-ambtelijke-reacties-oprichting-BV-KoopGara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CDA ONAFH aanvullende schriftelijke art. 32 vragen over KoopGarant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2-CDA-ONAFH-aanvullende-schriftelijke-art-32-vragen-over-KoopGar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Art 32 vragen ONAFH over KoopGarant art. 32 - Z-23-064491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1-Art-32-vragen-ONAFH-over-KoopGarant-art-32-Z-23-06449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RIB Beantwoording Schriftelijke vragen art. 32 RvO van De Onafhankelijken inzake KoopGarant (125424)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6-RIB-Beantwoording-Schriftelijke-vragen-art-32-RvO-van-De-Onafhankelijken-inzake-KoopGarant-1254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D02.1 (A07.1) ONAFH schriftelijke art 32 vragen over invalide parkeerplaats art. 32 - Z-23-064710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7-1-ONAFH-schriftelijke-art-32-vragen-over-invalide-parkeerplaats-art-32-Z-23-0647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D02. (A07) RIB Beantwoording Schriftelijke vragen art. 32 RvO van De Onafhankelijken inzake Invalideparkeerplaats (126318)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7-RIB-Beantwoording-Schriftelijke-vragen-art-32-RvO-van-De-Onafhankelijken-inzake-Invalideparkeerplaats-1263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D03. (A05) RIB Beantwoording Schriftelijke vragen art. 32 RvO van VVD Oudewater inzake Energietoeslagen en verduurzaming coöperatiewoningen (125922)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5-RIB-Beantwoording-Schriftelijke-vragen-art-32-RvO-van-VVD-Oudewater-inzake-Energietoeslagen-en-verduurzaming-cooeperatiewoningen-1259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50" meta:character-count="1675" meta:non-whitespace-character-count="1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