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CDA-fractie inzake 'Verkeersveiligheid Lijnbaan'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26-Beantwoording-artikel-32-vragen-CDA-fractie-inzake-Verkeersveiligheid-Lijn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artikel 32-vragen Onafhankelijken-fractie inzake 'Groenvoorziening en -onderhoud'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501,48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05-Beantwoording-artikel-32-vragen-Onafhankelijken-fractie-inzake-Groenvoorziening-en-onderhou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32-vragen Wakkere Geelbuik-fractie inzake 'Nieuwbouw Doctor Plesmanplantsoen'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10-12-Artikel-32-vragen-Wakkere-Geelbuik-fractie-inzake-Nieuwbouw-Doctor-Plesmanplants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artikel 32-vragen Onafhankelijken-fractie inzake 'Groenvoorziening en -onderhoud'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501,48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Beantwoording-artikel-32-vragen-Onafhankelijken-fractie-inzake-Groenvoorziening-en-onderhou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artikel 32-vragen CDA-fractie inzake 'Vervolgvragen intentieovereenkomst SBZO'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Beantwoording-artikel-32-vragen-CDA-fractie-inzake-Vervolgvragen-intentieovereenkomst-SBZ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32-vragen Wakkere Geelbuik-fractie inzake 'Vervolgvragen Vrouwenbrug'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Artikel-32-vragen-Wakkere-Geelbuik-fractie-inzake-Vervolgvragen-Vrouwenbru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32-vragen CUSGP-fractie inzake 'Woningbouwimpuls Kerkwetering'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Artikel-32-vragen-CUSGP-fractie-inzake-Woningbouwimpuls-Kerkwet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8" meta:character-count="1723" meta:non-whitespace-character-count="1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