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Wakkere Geelbuik-fractie inzake 'Gebruik glyfosaat'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3-21-sv-wakkere-geelbuik-gebruik-glyfos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5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