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CU/SGP-fractie inzake 'Bijenstand in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10-25-sv-cusgp-bijenstand-in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VVD/D66-fractie inzake 'Aanpak wateroverlast'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522,63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10-09-sv-vvdd66-aanpak-wateroverlast-beantwoor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Onafhankelijken-fractie inzake 'Overlast fietsenstallingen'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10-04-sv-onafhankelijken-overlast-fietsenstal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454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