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vraag raadslid Noordberg inzake financiele stand van zaken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ag-art-30rvo-raadslid-noordberg-18maart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vraag raadslid Van Wijk inzake sluis Oudewater in relatie tot staat oevers lange linschoten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ag-art-30rvo-raadslid-van-wijk-18maart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79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