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19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64,44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2021-10-19-Besluitenlijst-raadsvergadering-19-okto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6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