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notulen raadsvergadering 15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16-07-2017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03-vastgestelde-notulen-raadsvergadering-15-jun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7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