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raadsvergadering 9 juli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04-notulen-openbare-raadsvergadering-9-jul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