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raadsvergadering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06-november/16:00/CONCEPT-Besluitenlijst-raadsvergadering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