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CONCEPT-Besluitenlijst-raadsvergadering-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7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