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Forum Samenleving en Ruimte 31 januari 2023 - get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3/07-maart/20:00/Vastellen-besluitenlijst/besluitenlijst-Forum-Samenleving-en-Ruimte-31-januari-2023-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Forum Samenleving 30 januari 2023 - get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1.014,01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06-maart/20:00/Vaststellen-besluitenlijst/besluitenlijst-Forum-Samenleving-30-januari-2023-ge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304" meta:non-whitespace-character-count="2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1225494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1225494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