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Ruimte 31 oktober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3/31-oktober/20:00/besluitenlijst-Forum-Ruimte-31-oktober-2023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2" meta:non-whitespace-character-count="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