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1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13-december/20:00/Vaststellen-besluitenlijst-1-november-2022/concept-besluitenlijst-Forum-Ruimte-1-nov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en Ruimte 14 november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499,26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Vaststellen-besluitenlijst-31-oktober-2022/besluitenlijst-Forum-Samenleving-en-Ruimte-14-november-2022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Samenleving 31 oktober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12-december/20:00/Vaststellen-besluitenlijst-31-oktober-2022/besluitenlijst-Forum-Samenleving-31-oktober-2022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Forum Samenleving en Ruimte 14 november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499,26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2/14-november/20:00/besluitenlijst-Forum-Samenleving-en-Ruimte-14-november-2022-g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Forum Ruimte 1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01-november/20:00/concept-besluitenlijst-Forum-Ruimte-1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Forum Samenleving 31 oktober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besluitenlijst-Forum-Samenleving-31-oktober-2022-ge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Forum Samenleving en Ruimte 19 september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Vaststellen-besluitenlijsten/besluitenlijst-Forum-Samenleving-en-Ruimte-19-september-2022-g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739" meta:non-whitespace-character-count="6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